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CEF58" w14:textId="468F02E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ANNEXE </w:t>
      </w:r>
      <w:r w:rsidR="00160310">
        <w:rPr>
          <w:rFonts w:ascii="Arial" w:hAnsi="Arial" w:cs="Arial"/>
          <w:b/>
          <w:sz w:val="20"/>
        </w:rPr>
        <w:t>1 au CCAP n°P2</w:t>
      </w:r>
      <w:r w:rsidR="004D2310">
        <w:rPr>
          <w:rFonts w:ascii="Arial" w:hAnsi="Arial" w:cs="Arial"/>
          <w:b/>
          <w:sz w:val="20"/>
        </w:rPr>
        <w:t>611</w:t>
      </w:r>
      <w:r w:rsidR="00DB7170">
        <w:rPr>
          <w:rFonts w:ascii="Arial" w:hAnsi="Arial" w:cs="Arial"/>
          <w:b/>
          <w:sz w:val="20"/>
        </w:rPr>
        <w:t>-AOO-</w:t>
      </w:r>
      <w:r w:rsidR="004D2310">
        <w:rPr>
          <w:rFonts w:ascii="Arial" w:hAnsi="Arial" w:cs="Arial"/>
          <w:b/>
          <w:sz w:val="20"/>
        </w:rPr>
        <w:t>DRH</w:t>
      </w:r>
      <w:r w:rsidR="00160310">
        <w:rPr>
          <w:rFonts w:ascii="Arial" w:hAnsi="Arial" w:cs="Arial"/>
          <w:b/>
          <w:sz w:val="20"/>
        </w:rPr>
        <w:t xml:space="preserve"> « </w:t>
      </w:r>
      <w:r w:rsidR="004D2310">
        <w:rPr>
          <w:rFonts w:ascii="Arial" w:hAnsi="Arial" w:cs="Arial"/>
          <w:b/>
          <w:sz w:val="20"/>
        </w:rPr>
        <w:t>Fourniture et livraison de prestation de traiteur pour les sites de l’Acoss</w:t>
      </w:r>
      <w:r w:rsidR="00160310">
        <w:rPr>
          <w:rFonts w:ascii="Arial" w:hAnsi="Arial" w:cs="Arial"/>
          <w:b/>
          <w:sz w:val="20"/>
        </w:rPr>
        <w:t> »</w:t>
      </w:r>
    </w:p>
    <w:p w14:paraId="2996B7B8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1612E2E4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6D96FE85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807142">
        <w:rPr>
          <w:rFonts w:ascii="Arial" w:hAnsi="Arial" w:cs="Arial"/>
          <w:b/>
          <w:sz w:val="20"/>
        </w:rPr>
        <w:t>DECLARATION D’ABSENCE DE CONFLIT D’INTERETS</w:t>
      </w:r>
    </w:p>
    <w:p w14:paraId="5FB56D1D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</w:rPr>
      </w:pPr>
    </w:p>
    <w:p w14:paraId="4E27E5D3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BA8A5E4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Je soussigné (e), ….</w:t>
      </w:r>
    </w:p>
    <w:p w14:paraId="3FF11EA7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représentant de la société …</w:t>
      </w:r>
    </w:p>
    <w:p w14:paraId="2031CC34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3173B112" w14:textId="235A7D31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b/>
          <w:sz w:val="20"/>
        </w:rPr>
        <w:t>déclare</w:t>
      </w:r>
      <w:r w:rsidRPr="00807142">
        <w:rPr>
          <w:rFonts w:ascii="Arial" w:hAnsi="Arial" w:cs="Arial"/>
          <w:sz w:val="20"/>
        </w:rPr>
        <w:t xml:space="preserve"> que la société, ses représentants et salariés susceptibles d’exécuter tout ou partie du marché n°</w:t>
      </w:r>
      <w:r w:rsidR="00160310">
        <w:rPr>
          <w:rFonts w:ascii="Arial" w:hAnsi="Arial" w:cs="Arial"/>
          <w:sz w:val="20"/>
        </w:rPr>
        <w:t>P2</w:t>
      </w:r>
      <w:r w:rsidR="005721E8">
        <w:rPr>
          <w:rFonts w:ascii="Arial" w:hAnsi="Arial" w:cs="Arial"/>
          <w:sz w:val="20"/>
        </w:rPr>
        <w:t>6</w:t>
      </w:r>
      <w:r w:rsidR="004D2310">
        <w:rPr>
          <w:rFonts w:ascii="Arial" w:hAnsi="Arial" w:cs="Arial"/>
          <w:sz w:val="20"/>
        </w:rPr>
        <w:t>11</w:t>
      </w:r>
      <w:r w:rsidR="00DB7170">
        <w:rPr>
          <w:rFonts w:ascii="Arial" w:hAnsi="Arial" w:cs="Arial"/>
          <w:sz w:val="20"/>
        </w:rPr>
        <w:t>-AOO-</w:t>
      </w:r>
      <w:r w:rsidR="004D2310">
        <w:rPr>
          <w:rFonts w:ascii="Arial" w:hAnsi="Arial" w:cs="Arial"/>
          <w:sz w:val="20"/>
        </w:rPr>
        <w:t>DRH</w:t>
      </w:r>
      <w:r w:rsidR="00160310">
        <w:rPr>
          <w:rFonts w:ascii="Arial" w:hAnsi="Arial" w:cs="Arial"/>
          <w:sz w:val="20"/>
        </w:rPr>
        <w:t xml:space="preserve"> </w:t>
      </w:r>
      <w:r w:rsidRPr="00807142">
        <w:rPr>
          <w:rFonts w:ascii="Arial" w:hAnsi="Arial" w:cs="Arial"/>
          <w:sz w:val="20"/>
        </w:rPr>
        <w:t>relatif à</w:t>
      </w:r>
      <w:r w:rsidR="00160310">
        <w:rPr>
          <w:rFonts w:ascii="Arial" w:hAnsi="Arial" w:cs="Arial"/>
          <w:sz w:val="20"/>
        </w:rPr>
        <w:t xml:space="preserve"> </w:t>
      </w:r>
      <w:r w:rsidR="004D2310">
        <w:rPr>
          <w:rFonts w:ascii="Arial" w:hAnsi="Arial" w:cs="Arial"/>
          <w:sz w:val="20"/>
        </w:rPr>
        <w:t>la fourniture et livraison de prestation de traiteur pour les sites de l’Acoss</w:t>
      </w:r>
      <w:r w:rsidR="00160310">
        <w:rPr>
          <w:rFonts w:ascii="Arial" w:hAnsi="Arial" w:cs="Arial"/>
          <w:sz w:val="20"/>
        </w:rPr>
        <w:t> :</w:t>
      </w:r>
    </w:p>
    <w:p w14:paraId="3E5CD2A3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A097B8E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ne sont pas en situation de conflit d’intérêts. Un conflit d’intérêts peut notamment résulter d’un intérêt, direct ou indirect, économique, financier, professionnel, personnel ou familial ;</w:t>
      </w:r>
    </w:p>
    <w:p w14:paraId="28D59CE0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25F0103F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signaleront sans délai au pouvoir adjudicateur toute situation de conflit d’intérêts ou de risque de conflit d’intérêts ;</w:t>
      </w:r>
    </w:p>
    <w:p w14:paraId="05AC16AF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35EEEA3A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prendront toute mesure pour éviter de se placer en situation de conflit d’intérêts ;</w:t>
      </w:r>
    </w:p>
    <w:p w14:paraId="299C84D2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74A02648" w14:textId="77777777" w:rsidR="003B7F2A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s’engageront à faire respecter ces principes aux sous-traitants de la société auxquels ils auront recours pour l</w:t>
      </w:r>
      <w:r>
        <w:rPr>
          <w:rFonts w:ascii="Arial" w:hAnsi="Arial" w:cs="Arial"/>
          <w:sz w:val="20"/>
        </w:rPr>
        <w:t>’exécution du marché susvisé.</w:t>
      </w:r>
    </w:p>
    <w:p w14:paraId="3EE988A0" w14:textId="77777777" w:rsidR="003B7F2A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202B2E54" w14:textId="77777777" w:rsidR="003B7F2A" w:rsidRPr="00807142" w:rsidRDefault="003B7F2A" w:rsidP="003B7F2A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0"/>
        </w:rPr>
      </w:pPr>
    </w:p>
    <w:p w14:paraId="339D1BF1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2D45B4B5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66325A85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34C78732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L’ACOSS se réserve le droit de vérifier ces informations.</w:t>
      </w:r>
    </w:p>
    <w:p w14:paraId="659A4BB3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B56F741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25861AB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Fait à …, le …</w:t>
      </w:r>
    </w:p>
    <w:p w14:paraId="13A783B6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C74A581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[signature précédée de la mention lu et approuvé]</w:t>
      </w:r>
    </w:p>
    <w:p w14:paraId="41FDFBD0" w14:textId="77777777" w:rsidR="003B7F2A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14:paraId="47B22C02" w14:textId="77777777" w:rsidR="005721E8" w:rsidRDefault="005721E8"/>
    <w:sectPr w:rsidR="00572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6031"/>
    <w:multiLevelType w:val="hybridMultilevel"/>
    <w:tmpl w:val="5A329D10"/>
    <w:lvl w:ilvl="0" w:tplc="0630A3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67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2A"/>
    <w:rsid w:val="00160310"/>
    <w:rsid w:val="00213825"/>
    <w:rsid w:val="0037145B"/>
    <w:rsid w:val="003B7F2A"/>
    <w:rsid w:val="004D2310"/>
    <w:rsid w:val="005721E8"/>
    <w:rsid w:val="00DB7170"/>
    <w:rsid w:val="00F9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68FE"/>
  <w15:chartTrackingRefBased/>
  <w15:docId w15:val="{6FE6E0D5-ADCC-4B61-9E7C-87B2F57C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7F2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FOUGEROUSE Marianne (Acoss)</dc:creator>
  <cp:keywords/>
  <dc:description/>
  <cp:lastModifiedBy>FAKEERAH Kamila (Acoss)</cp:lastModifiedBy>
  <cp:revision>5</cp:revision>
  <dcterms:created xsi:type="dcterms:W3CDTF">2019-12-16T17:17:00Z</dcterms:created>
  <dcterms:modified xsi:type="dcterms:W3CDTF">2026-06-23T13:19:00Z</dcterms:modified>
</cp:coreProperties>
</file>